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C02" w:rsidRPr="001445F4" w:rsidRDefault="00F75C20" w:rsidP="001445F4">
      <w:pPr>
        <w:jc w:val="center"/>
        <w:rPr>
          <w:rFonts w:ascii="Arial Black" w:hAnsi="Arial Black"/>
          <w:color w:val="FF0000"/>
          <w:sz w:val="32"/>
          <w:szCs w:val="32"/>
        </w:rPr>
      </w:pPr>
      <w:r w:rsidRPr="00F75C20">
        <w:rPr>
          <w:rFonts w:ascii="Arial Black" w:hAnsi="Arial Black"/>
          <w:color w:val="FF0000"/>
          <w:sz w:val="32"/>
          <w:szCs w:val="32"/>
        </w:rPr>
        <w:t>Les infractions à vélo et leurs sanctions</w:t>
      </w:r>
    </w:p>
    <w:tbl>
      <w:tblPr>
        <w:tblStyle w:val="Grilledutableau"/>
        <w:tblW w:w="11058" w:type="dxa"/>
        <w:tblInd w:w="-885" w:type="dxa"/>
        <w:tblLook w:val="04A0"/>
      </w:tblPr>
      <w:tblGrid>
        <w:gridCol w:w="3733"/>
        <w:gridCol w:w="1182"/>
        <w:gridCol w:w="1475"/>
        <w:gridCol w:w="1194"/>
        <w:gridCol w:w="3474"/>
      </w:tblGrid>
      <w:tr w:rsidR="00391C02" w:rsidTr="00790AA9">
        <w:tc>
          <w:tcPr>
            <w:tcW w:w="0" w:type="auto"/>
            <w:vMerge w:val="restart"/>
          </w:tcPr>
          <w:p w:rsidR="00391C02" w:rsidRPr="00F75C20" w:rsidRDefault="00391C02" w:rsidP="00391C02">
            <w:pPr>
              <w:jc w:val="center"/>
              <w:rPr>
                <w:rFonts w:ascii="Arial Black" w:hAnsi="Arial Black" w:cs="Times New Roman"/>
                <w:color w:val="365F91" w:themeColor="accent1" w:themeShade="BF"/>
              </w:rPr>
            </w:pPr>
            <w:r w:rsidRPr="00F75C20">
              <w:rPr>
                <w:rFonts w:ascii="Arial Black" w:hAnsi="Arial Black" w:cs="Times New Roman"/>
                <w:color w:val="365F91" w:themeColor="accent1" w:themeShade="BF"/>
              </w:rPr>
              <w:t>Nature de l’infraction</w:t>
            </w:r>
          </w:p>
        </w:tc>
        <w:tc>
          <w:tcPr>
            <w:tcW w:w="0" w:type="auto"/>
            <w:gridSpan w:val="3"/>
          </w:tcPr>
          <w:p w:rsidR="00391C02" w:rsidRPr="00F75C20" w:rsidRDefault="00391C02" w:rsidP="00391C02">
            <w:pPr>
              <w:jc w:val="center"/>
              <w:rPr>
                <w:rFonts w:ascii="Arial Black" w:hAnsi="Arial Black"/>
                <w:color w:val="365F91" w:themeColor="accent1" w:themeShade="BF"/>
              </w:rPr>
            </w:pPr>
            <w:r w:rsidRPr="00F75C20">
              <w:rPr>
                <w:rFonts w:ascii="Arial Black" w:hAnsi="Arial Black"/>
                <w:color w:val="365F91" w:themeColor="accent1" w:themeShade="BF"/>
              </w:rPr>
              <w:t>Montant de l’amende (en €)</w:t>
            </w:r>
          </w:p>
        </w:tc>
        <w:tc>
          <w:tcPr>
            <w:tcW w:w="3474" w:type="dxa"/>
            <w:vMerge w:val="restart"/>
          </w:tcPr>
          <w:p w:rsidR="00391C02" w:rsidRPr="00F75C20" w:rsidRDefault="00391C02" w:rsidP="00391C02">
            <w:pPr>
              <w:jc w:val="center"/>
              <w:rPr>
                <w:rFonts w:ascii="Arial Black" w:hAnsi="Arial Black"/>
                <w:color w:val="365F91" w:themeColor="accent1" w:themeShade="BF"/>
              </w:rPr>
            </w:pPr>
            <w:r w:rsidRPr="00F75C20">
              <w:rPr>
                <w:rFonts w:ascii="Arial Black" w:hAnsi="Arial Black"/>
                <w:color w:val="365F91" w:themeColor="accent1" w:themeShade="BF"/>
              </w:rPr>
              <w:t>Peine complémentaire sur décision du juge</w:t>
            </w:r>
          </w:p>
        </w:tc>
      </w:tr>
      <w:tr w:rsidR="001445F4" w:rsidTr="00790AA9">
        <w:tc>
          <w:tcPr>
            <w:tcW w:w="0" w:type="auto"/>
            <w:vMerge/>
          </w:tcPr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0" w:type="auto"/>
          </w:tcPr>
          <w:p w:rsidR="00391C02" w:rsidRPr="00F75C20" w:rsidRDefault="00391C02" w:rsidP="00391C02">
            <w:pPr>
              <w:jc w:val="center"/>
              <w:rPr>
                <w:rFonts w:ascii="Arial Black" w:hAnsi="Arial Black"/>
                <w:color w:val="365F91" w:themeColor="accent1" w:themeShade="BF"/>
              </w:rPr>
            </w:pPr>
            <w:r w:rsidRPr="00F75C20">
              <w:rPr>
                <w:rFonts w:ascii="Arial Black" w:hAnsi="Arial Black"/>
                <w:color w:val="365F91" w:themeColor="accent1" w:themeShade="BF"/>
              </w:rPr>
              <w:t>Minorée</w:t>
            </w:r>
          </w:p>
        </w:tc>
        <w:tc>
          <w:tcPr>
            <w:tcW w:w="0" w:type="auto"/>
          </w:tcPr>
          <w:p w:rsidR="00391C02" w:rsidRPr="00F75C20" w:rsidRDefault="00391C02" w:rsidP="00391C02">
            <w:pPr>
              <w:jc w:val="center"/>
              <w:rPr>
                <w:rFonts w:ascii="Arial Black" w:hAnsi="Arial Black"/>
                <w:color w:val="365F91" w:themeColor="accent1" w:themeShade="BF"/>
              </w:rPr>
            </w:pPr>
            <w:r w:rsidRPr="00F75C20">
              <w:rPr>
                <w:rFonts w:ascii="Arial Black" w:hAnsi="Arial Black"/>
                <w:color w:val="365F91" w:themeColor="accent1" w:themeShade="BF"/>
              </w:rPr>
              <w:t>Forfaitaire</w:t>
            </w:r>
          </w:p>
        </w:tc>
        <w:tc>
          <w:tcPr>
            <w:tcW w:w="0" w:type="auto"/>
          </w:tcPr>
          <w:p w:rsidR="00391C02" w:rsidRPr="00F75C20" w:rsidRDefault="00391C02" w:rsidP="00391C02">
            <w:pPr>
              <w:jc w:val="center"/>
              <w:rPr>
                <w:rFonts w:ascii="Arial Black" w:hAnsi="Arial Black"/>
                <w:color w:val="365F91" w:themeColor="accent1" w:themeShade="BF"/>
              </w:rPr>
            </w:pPr>
            <w:r w:rsidRPr="00F75C20">
              <w:rPr>
                <w:rFonts w:ascii="Arial Black" w:hAnsi="Arial Black"/>
                <w:color w:val="365F91" w:themeColor="accent1" w:themeShade="BF"/>
              </w:rPr>
              <w:t>majorée</w:t>
            </w:r>
          </w:p>
        </w:tc>
        <w:tc>
          <w:tcPr>
            <w:tcW w:w="3474" w:type="dxa"/>
            <w:vMerge/>
          </w:tcPr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</w:p>
        </w:tc>
      </w:tr>
      <w:tr w:rsidR="00790AA9" w:rsidTr="00790AA9">
        <w:tc>
          <w:tcPr>
            <w:tcW w:w="0" w:type="auto"/>
          </w:tcPr>
          <w:p w:rsidR="00391C02" w:rsidRDefault="00391C02" w:rsidP="001445F4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 xml:space="preserve">Absence </w:t>
            </w:r>
            <w:r w:rsidR="001445F4" w:rsidRPr="001445F4">
              <w:rPr>
                <w:rFonts w:ascii="Arial Black" w:hAnsi="Arial Black"/>
              </w:rPr>
              <w:drawing>
                <wp:inline distT="0" distB="0" distL="0" distR="0">
                  <wp:extent cx="593318" cy="593318"/>
                  <wp:effectExtent l="19050" t="0" r="0" b="0"/>
                  <wp:docPr id="2" name="Image 10" descr="Eclairage vélo avant et arrière BBB EcoCombo BLS-76 - Univers éclairage  Materiel-vel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clairage vélo avant et arrière BBB EcoCombo BLS-76 - Univers éclairage  Materiel-vel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3" cy="593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5F4" w:rsidRPr="00F75C20" w:rsidRDefault="001445F4" w:rsidP="001445F4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0" w:type="auto"/>
          </w:tcPr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/</w:t>
            </w:r>
          </w:p>
        </w:tc>
        <w:tc>
          <w:tcPr>
            <w:tcW w:w="0" w:type="auto"/>
          </w:tcPr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11</w:t>
            </w:r>
          </w:p>
        </w:tc>
        <w:tc>
          <w:tcPr>
            <w:tcW w:w="0" w:type="auto"/>
          </w:tcPr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33</w:t>
            </w:r>
          </w:p>
        </w:tc>
        <w:tc>
          <w:tcPr>
            <w:tcW w:w="3474" w:type="dxa"/>
          </w:tcPr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Non</w:t>
            </w:r>
          </w:p>
        </w:tc>
      </w:tr>
      <w:tr w:rsidR="00790AA9" w:rsidTr="00790AA9">
        <w:tc>
          <w:tcPr>
            <w:tcW w:w="0" w:type="auto"/>
          </w:tcPr>
          <w:p w:rsidR="00391C02" w:rsidRDefault="001445F4" w:rsidP="00391C0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Absence de</w:t>
            </w:r>
            <w:r w:rsidRPr="001445F4">
              <w:rPr>
                <w:rFonts w:ascii="Arial Black" w:hAnsi="Arial Black"/>
              </w:rPr>
              <w:drawing>
                <wp:inline distT="0" distB="0" distL="0" distR="0">
                  <wp:extent cx="595223" cy="595223"/>
                  <wp:effectExtent l="19050" t="0" r="0" b="0"/>
                  <wp:docPr id="3" name="Image 13" descr="Oxford Timbre vélo gris en acier sur guid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Oxford Timbre vélo gris en acier sur guid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794" cy="596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5F4" w:rsidRPr="00F75C20" w:rsidRDefault="001445F4" w:rsidP="00391C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0" w:type="auto"/>
          </w:tcPr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/</w:t>
            </w:r>
          </w:p>
        </w:tc>
        <w:tc>
          <w:tcPr>
            <w:tcW w:w="0" w:type="auto"/>
          </w:tcPr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11</w:t>
            </w:r>
          </w:p>
        </w:tc>
        <w:tc>
          <w:tcPr>
            <w:tcW w:w="0" w:type="auto"/>
          </w:tcPr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33</w:t>
            </w:r>
          </w:p>
        </w:tc>
        <w:tc>
          <w:tcPr>
            <w:tcW w:w="3474" w:type="dxa"/>
          </w:tcPr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Non</w:t>
            </w:r>
          </w:p>
        </w:tc>
      </w:tr>
      <w:tr w:rsidR="00790AA9" w:rsidTr="00790AA9">
        <w:tc>
          <w:tcPr>
            <w:tcW w:w="0" w:type="auto"/>
          </w:tcPr>
          <w:p w:rsidR="00391C02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Rouler sur un trottoir</w:t>
            </w:r>
          </w:p>
          <w:p w:rsidR="001445F4" w:rsidRPr="00F75C20" w:rsidRDefault="001445F4" w:rsidP="00391C02">
            <w:pPr>
              <w:jc w:val="center"/>
              <w:rPr>
                <w:rFonts w:ascii="Arial Black" w:hAnsi="Arial Black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61508" cy="1240101"/>
                  <wp:effectExtent l="19050" t="0" r="5392" b="0"/>
                  <wp:docPr id="16" name="Image 16" descr="Peut-on circuler à vélo sur le trottoir 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eut-on circuler à vélo sur le trottoir 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269" cy="124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90</w:t>
            </w:r>
          </w:p>
        </w:tc>
        <w:tc>
          <w:tcPr>
            <w:tcW w:w="0" w:type="auto"/>
          </w:tcPr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135</w:t>
            </w:r>
          </w:p>
        </w:tc>
        <w:tc>
          <w:tcPr>
            <w:tcW w:w="0" w:type="auto"/>
          </w:tcPr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375</w:t>
            </w:r>
          </w:p>
        </w:tc>
        <w:tc>
          <w:tcPr>
            <w:tcW w:w="3474" w:type="dxa"/>
          </w:tcPr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790AA9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 xml:space="preserve">Suspension de </w:t>
            </w: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3 ans du permis</w:t>
            </w:r>
          </w:p>
        </w:tc>
      </w:tr>
      <w:tr w:rsidR="00790AA9" w:rsidTr="00790AA9">
        <w:tc>
          <w:tcPr>
            <w:tcW w:w="0" w:type="auto"/>
          </w:tcPr>
          <w:p w:rsidR="00C84DBF" w:rsidRDefault="00391C02" w:rsidP="00C84DBF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 xml:space="preserve">Non respect d’un </w:t>
            </w:r>
            <w:r w:rsidR="001445F4" w:rsidRPr="001445F4">
              <w:rPr>
                <w:rFonts w:ascii="Arial Black" w:hAnsi="Arial Black"/>
              </w:rPr>
              <w:drawing>
                <wp:inline distT="0" distB="0" distL="0" distR="0">
                  <wp:extent cx="474453" cy="474453"/>
                  <wp:effectExtent l="19050" t="0" r="1797" b="0"/>
                  <wp:docPr id="5" name="Image 1" descr="https://raja.scene7.com/is/image/Raja/products/panneau-stop_4060712.jpg?image=M_4060712_S_FR$default$&amp;hei=300&amp;wid=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aja.scene7.com/is/image/Raja/products/panneau-stop_4060712.jpg?image=M_4060712_S_FR$default$&amp;hei=300&amp;wid=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83" cy="473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C02" w:rsidRPr="00F75C20" w:rsidRDefault="00C84DBF" w:rsidP="001445F4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</w:p>
        </w:tc>
        <w:tc>
          <w:tcPr>
            <w:tcW w:w="0" w:type="auto"/>
          </w:tcPr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90</w:t>
            </w:r>
          </w:p>
        </w:tc>
        <w:tc>
          <w:tcPr>
            <w:tcW w:w="0" w:type="auto"/>
          </w:tcPr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135</w:t>
            </w:r>
          </w:p>
        </w:tc>
        <w:tc>
          <w:tcPr>
            <w:tcW w:w="0" w:type="auto"/>
          </w:tcPr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375</w:t>
            </w:r>
          </w:p>
        </w:tc>
        <w:tc>
          <w:tcPr>
            <w:tcW w:w="3474" w:type="dxa"/>
          </w:tcPr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790AA9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 xml:space="preserve">Suspension de </w:t>
            </w: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3 ans du permis</w:t>
            </w:r>
          </w:p>
        </w:tc>
      </w:tr>
      <w:tr w:rsidR="00790AA9" w:rsidTr="00790AA9">
        <w:tc>
          <w:tcPr>
            <w:tcW w:w="0" w:type="auto"/>
          </w:tcPr>
          <w:p w:rsidR="00391C02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 xml:space="preserve">Non respect d’un </w:t>
            </w:r>
            <w:r w:rsidR="001445F4" w:rsidRPr="001445F4">
              <w:rPr>
                <w:rFonts w:ascii="Arial Black" w:hAnsi="Arial Black"/>
              </w:rPr>
              <w:drawing>
                <wp:inline distT="0" distB="0" distL="0" distR="0">
                  <wp:extent cx="653810" cy="923760"/>
                  <wp:effectExtent l="19050" t="0" r="0" b="0"/>
                  <wp:docPr id="6" name="Image 7" descr="Image feu rouge - Images Gratuites à Impri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feu rouge - Images Gratuites à Impri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065" cy="925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5F4" w:rsidRPr="00F75C20" w:rsidRDefault="001445F4" w:rsidP="00391C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0" w:type="auto"/>
          </w:tcPr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90</w:t>
            </w:r>
          </w:p>
        </w:tc>
        <w:tc>
          <w:tcPr>
            <w:tcW w:w="0" w:type="auto"/>
          </w:tcPr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135</w:t>
            </w:r>
          </w:p>
        </w:tc>
        <w:tc>
          <w:tcPr>
            <w:tcW w:w="0" w:type="auto"/>
          </w:tcPr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375</w:t>
            </w:r>
          </w:p>
        </w:tc>
        <w:tc>
          <w:tcPr>
            <w:tcW w:w="3474" w:type="dxa"/>
          </w:tcPr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790AA9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 xml:space="preserve">Suspension de </w:t>
            </w: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3 ans du permis</w:t>
            </w:r>
          </w:p>
        </w:tc>
      </w:tr>
      <w:tr w:rsidR="001445F4" w:rsidTr="00790AA9">
        <w:tc>
          <w:tcPr>
            <w:tcW w:w="0" w:type="auto"/>
          </w:tcPr>
          <w:p w:rsidR="001445F4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Non respect d’</w:t>
            </w:r>
            <w:r w:rsidR="00790AA9">
              <w:rPr>
                <w:rFonts w:ascii="Arial Black" w:hAnsi="Arial Black"/>
              </w:rPr>
              <w:t>un</w:t>
            </w:r>
            <w:r w:rsidR="00790AA9" w:rsidRPr="00790AA9">
              <w:rPr>
                <w:rFonts w:ascii="Arial Black" w:hAnsi="Arial Black"/>
              </w:rPr>
              <w:drawing>
                <wp:inline distT="0" distB="0" distL="0" distR="0">
                  <wp:extent cx="508833" cy="443181"/>
                  <wp:effectExtent l="19050" t="0" r="5517" b="0"/>
                  <wp:docPr id="11" name="Image 4" descr="Photos, images, vecteurs et illustrations libres de droits sur le thème «  Sens Interdit »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hotos, images, vecteurs et illustrations libres de droits sur le thème «  Sens Interdit »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916" cy="44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C02" w:rsidRPr="00F75C20" w:rsidRDefault="00C84DBF" w:rsidP="00790AA9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</w:p>
        </w:tc>
        <w:tc>
          <w:tcPr>
            <w:tcW w:w="0" w:type="auto"/>
          </w:tcPr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90</w:t>
            </w:r>
          </w:p>
        </w:tc>
        <w:tc>
          <w:tcPr>
            <w:tcW w:w="0" w:type="auto"/>
          </w:tcPr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135</w:t>
            </w:r>
          </w:p>
        </w:tc>
        <w:tc>
          <w:tcPr>
            <w:tcW w:w="0" w:type="auto"/>
          </w:tcPr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375</w:t>
            </w:r>
          </w:p>
        </w:tc>
        <w:tc>
          <w:tcPr>
            <w:tcW w:w="3474" w:type="dxa"/>
          </w:tcPr>
          <w:p w:rsidR="001445F4" w:rsidRDefault="001445F4" w:rsidP="00391C02">
            <w:pPr>
              <w:jc w:val="center"/>
              <w:rPr>
                <w:rFonts w:ascii="Arial Black" w:hAnsi="Arial Black"/>
              </w:rPr>
            </w:pPr>
          </w:p>
          <w:p w:rsidR="00790AA9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 xml:space="preserve">Suspension de </w:t>
            </w: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3 ans du permis</w:t>
            </w:r>
          </w:p>
        </w:tc>
      </w:tr>
      <w:tr w:rsidR="001445F4" w:rsidTr="00790AA9">
        <w:tc>
          <w:tcPr>
            <w:tcW w:w="0" w:type="auto"/>
          </w:tcPr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Transport d’une personne en l’absence de siège fixé au vélo</w:t>
            </w:r>
          </w:p>
        </w:tc>
        <w:tc>
          <w:tcPr>
            <w:tcW w:w="0" w:type="auto"/>
          </w:tcPr>
          <w:p w:rsidR="00790AA9" w:rsidRDefault="00790AA9" w:rsidP="00391C02">
            <w:pPr>
              <w:jc w:val="center"/>
              <w:rPr>
                <w:rFonts w:ascii="Arial Black" w:hAnsi="Arial Black"/>
              </w:rPr>
            </w:pP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22</w:t>
            </w:r>
          </w:p>
        </w:tc>
        <w:tc>
          <w:tcPr>
            <w:tcW w:w="0" w:type="auto"/>
          </w:tcPr>
          <w:p w:rsidR="00790AA9" w:rsidRDefault="00790AA9" w:rsidP="00391C02">
            <w:pPr>
              <w:jc w:val="center"/>
              <w:rPr>
                <w:rFonts w:ascii="Arial Black" w:hAnsi="Arial Black"/>
              </w:rPr>
            </w:pP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35</w:t>
            </w:r>
          </w:p>
        </w:tc>
        <w:tc>
          <w:tcPr>
            <w:tcW w:w="0" w:type="auto"/>
          </w:tcPr>
          <w:p w:rsidR="00790AA9" w:rsidRDefault="00790AA9" w:rsidP="00391C02">
            <w:pPr>
              <w:jc w:val="center"/>
              <w:rPr>
                <w:rFonts w:ascii="Arial Black" w:hAnsi="Arial Black"/>
              </w:rPr>
            </w:pP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75</w:t>
            </w:r>
          </w:p>
        </w:tc>
        <w:tc>
          <w:tcPr>
            <w:tcW w:w="3474" w:type="dxa"/>
          </w:tcPr>
          <w:p w:rsidR="00790AA9" w:rsidRDefault="00790AA9" w:rsidP="00391C02">
            <w:pPr>
              <w:jc w:val="center"/>
              <w:rPr>
                <w:rFonts w:ascii="Arial Black" w:hAnsi="Arial Black"/>
              </w:rPr>
            </w:pPr>
          </w:p>
          <w:p w:rsidR="00391C02" w:rsidRPr="00F75C20" w:rsidRDefault="00391C02" w:rsidP="00391C02">
            <w:pPr>
              <w:jc w:val="center"/>
              <w:rPr>
                <w:rFonts w:ascii="Arial Black" w:hAnsi="Arial Black"/>
              </w:rPr>
            </w:pPr>
            <w:r w:rsidRPr="00F75C20">
              <w:rPr>
                <w:rFonts w:ascii="Arial Black" w:hAnsi="Arial Black"/>
              </w:rPr>
              <w:t>Non</w:t>
            </w:r>
          </w:p>
        </w:tc>
      </w:tr>
    </w:tbl>
    <w:p w:rsidR="00391C02" w:rsidRDefault="00391C02"/>
    <w:sectPr w:rsidR="00391C02" w:rsidSect="00144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91C02"/>
    <w:rsid w:val="001445F4"/>
    <w:rsid w:val="00391C02"/>
    <w:rsid w:val="00790AA9"/>
    <w:rsid w:val="00975F39"/>
    <w:rsid w:val="00C84DBF"/>
    <w:rsid w:val="00F75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F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9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D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Dexou</dc:creator>
  <cp:lastModifiedBy>Dexou</cp:lastModifiedBy>
  <cp:revision>2</cp:revision>
  <dcterms:created xsi:type="dcterms:W3CDTF">2020-11-25T16:51:00Z</dcterms:created>
  <dcterms:modified xsi:type="dcterms:W3CDTF">2020-11-25T16:51:00Z</dcterms:modified>
</cp:coreProperties>
</file>